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pStyle w:val="6"/>
        <w:spacing w:line="600" w:lineRule="exact"/>
        <w:jc w:val="center"/>
        <w:rPr>
          <w:sz w:val="24"/>
          <w:szCs w:val="24"/>
        </w:rPr>
      </w:pPr>
      <w:r>
        <w:rPr>
          <w:rFonts w:eastAsia="方正小标宋简体"/>
          <w:sz w:val="44"/>
          <w:szCs w:val="44"/>
        </w:rPr>
        <w:t>求职创业补贴申请表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4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申请表和困难材料提交截止时间：2022年8月31日。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ODFlMDNlOGZiMjFjY2U5NjhjYWUxYTQyY2M2NDEifQ=="/>
  </w:docVars>
  <w:rsids>
    <w:rsidRoot w:val="4A475DF7"/>
    <w:rsid w:val="4A4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2022-06-16T01:53:00Z</dcterms:created>
  <dc:creator>well</dc:creator>
  <cp:lastModifiedBy>well</cp:lastModifiedBy>
  <dcterms:modified xsi:type="dcterms:W3CDTF">2022-06-16T01:54:03Z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8369E741C96C4A84B1A9A354B649D74E</vt:lpwstr>
  </property>
</Properties>
</file>